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06" w:rsidRPr="00C1230F" w:rsidRDefault="006B4A06" w:rsidP="00591B76">
      <w:pPr>
        <w:jc w:val="center"/>
        <w:rPr>
          <w:b/>
          <w:color w:val="000000"/>
        </w:rPr>
      </w:pPr>
      <w:bookmarkStart w:id="0" w:name="_GoBack"/>
      <w:bookmarkEnd w:id="0"/>
      <w:r w:rsidRPr="00C1230F">
        <w:rPr>
          <w:b/>
          <w:color w:val="000000"/>
        </w:rPr>
        <w:t>ОПРОСНЫЙ ЛИСТ</w:t>
      </w:r>
    </w:p>
    <w:p w:rsidR="0067090B" w:rsidRDefault="0067090B" w:rsidP="0067090B">
      <w:pPr>
        <w:jc w:val="center"/>
        <w:rPr>
          <w:rFonts w:eastAsia="Batang"/>
        </w:rPr>
      </w:pPr>
      <w:r>
        <w:rPr>
          <w:rFonts w:eastAsia="Batang"/>
        </w:rPr>
        <w:t>для выбора параметров конденсаторных установок на низкое напряжение</w:t>
      </w:r>
    </w:p>
    <w:p w:rsidR="0067090B" w:rsidRDefault="0067090B" w:rsidP="0067090B">
      <w:pPr>
        <w:jc w:val="center"/>
        <w:rPr>
          <w:rFonts w:eastAsia="Batang"/>
          <w:b/>
        </w:rPr>
      </w:pPr>
      <w:r w:rsidRPr="003B3244">
        <w:rPr>
          <w:rFonts w:eastAsia="Batang"/>
          <w:b/>
        </w:rPr>
        <w:t>(УК, УК</w:t>
      </w:r>
      <w:proofErr w:type="gramStart"/>
      <w:r w:rsidRPr="003B3244">
        <w:rPr>
          <w:rFonts w:eastAsia="Batang"/>
          <w:b/>
        </w:rPr>
        <w:t>М(</w:t>
      </w:r>
      <w:proofErr w:type="gramEnd"/>
      <w:r w:rsidRPr="003B3244">
        <w:rPr>
          <w:rFonts w:eastAsia="Batang"/>
          <w:b/>
        </w:rPr>
        <w:t>Ф)58, КРМ(Ф), АКУ</w:t>
      </w:r>
      <w:r>
        <w:rPr>
          <w:rFonts w:eastAsia="Batang"/>
          <w:b/>
        </w:rPr>
        <w:t xml:space="preserve">, </w:t>
      </w:r>
      <w:r w:rsidRPr="003B3244">
        <w:rPr>
          <w:rFonts w:eastAsia="Batang"/>
          <w:b/>
        </w:rPr>
        <w:t>УКРМ, КРМТ, УККРМ</w:t>
      </w:r>
      <w:r>
        <w:rPr>
          <w:rFonts w:eastAsia="Batang"/>
          <w:b/>
        </w:rPr>
        <w:t>,</w:t>
      </w:r>
      <w:r w:rsidRPr="00F00F83">
        <w:rPr>
          <w:rFonts w:eastAsia="Batang"/>
          <w:b/>
        </w:rPr>
        <w:t xml:space="preserve"> </w:t>
      </w:r>
      <w:r>
        <w:rPr>
          <w:rFonts w:eastAsia="Batang"/>
          <w:b/>
        </w:rPr>
        <w:t>АУКРМ</w:t>
      </w:r>
      <w:r w:rsidRPr="003B3244">
        <w:rPr>
          <w:rFonts w:eastAsia="Batang"/>
          <w:b/>
        </w:rPr>
        <w:t>)</w:t>
      </w:r>
    </w:p>
    <w:tbl>
      <w:tblPr>
        <w:tblStyle w:val="ae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80"/>
        <w:gridCol w:w="1646"/>
        <w:gridCol w:w="18"/>
        <w:gridCol w:w="400"/>
        <w:gridCol w:w="309"/>
        <w:gridCol w:w="267"/>
        <w:gridCol w:w="152"/>
        <w:gridCol w:w="290"/>
        <w:gridCol w:w="409"/>
        <w:gridCol w:w="141"/>
        <w:gridCol w:w="17"/>
        <w:gridCol w:w="325"/>
        <w:gridCol w:w="242"/>
        <w:gridCol w:w="142"/>
        <w:gridCol w:w="425"/>
        <w:gridCol w:w="380"/>
        <w:gridCol w:w="187"/>
        <w:gridCol w:w="142"/>
        <w:gridCol w:w="141"/>
        <w:gridCol w:w="126"/>
        <w:gridCol w:w="725"/>
        <w:gridCol w:w="142"/>
        <w:gridCol w:w="267"/>
        <w:gridCol w:w="287"/>
        <w:gridCol w:w="7"/>
        <w:gridCol w:w="6"/>
        <w:gridCol w:w="702"/>
        <w:gridCol w:w="1140"/>
      </w:tblGrid>
      <w:tr w:rsidR="0067090B" w:rsidRPr="006B17B5" w:rsidTr="00B16B8A">
        <w:trPr>
          <w:trHeight w:val="297"/>
        </w:trPr>
        <w:tc>
          <w:tcPr>
            <w:tcW w:w="10915" w:type="dxa"/>
            <w:gridSpan w:val="28"/>
            <w:shd w:val="clear" w:color="auto" w:fill="DDD9C3" w:themeFill="background2" w:themeFillShade="E6"/>
          </w:tcPr>
          <w:p w:rsidR="0067090B" w:rsidRPr="00B34902" w:rsidRDefault="0067090B" w:rsidP="00B16B8A">
            <w:pPr>
              <w:jc w:val="center"/>
              <w:rPr>
                <w:sz w:val="26"/>
                <w:szCs w:val="26"/>
              </w:rPr>
            </w:pPr>
            <w:r w:rsidRPr="00B34902">
              <w:rPr>
                <w:b/>
                <w:sz w:val="26"/>
                <w:szCs w:val="26"/>
              </w:rPr>
              <w:t>Тип установки</w:t>
            </w:r>
          </w:p>
        </w:tc>
      </w:tr>
      <w:tr w:rsidR="0067090B" w:rsidTr="00B16B8A">
        <w:trPr>
          <w:trHeight w:val="395"/>
        </w:trPr>
        <w:tc>
          <w:tcPr>
            <w:tcW w:w="3526" w:type="dxa"/>
            <w:gridSpan w:val="2"/>
            <w:shd w:val="clear" w:color="auto" w:fill="EEECE1" w:themeFill="background2"/>
          </w:tcPr>
          <w:p w:rsidR="0067090B" w:rsidRPr="00783646" w:rsidRDefault="0067090B" w:rsidP="00B16B8A">
            <w:pPr>
              <w:jc w:val="center"/>
              <w:rPr>
                <w:b/>
              </w:rPr>
            </w:pPr>
            <w:r w:rsidRPr="00783646">
              <w:rPr>
                <w:b/>
              </w:rPr>
              <w:t>Нерегулируемая</w:t>
            </w:r>
          </w:p>
        </w:tc>
        <w:tc>
          <w:tcPr>
            <w:tcW w:w="7389" w:type="dxa"/>
            <w:gridSpan w:val="26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</w:pPr>
          </w:p>
        </w:tc>
      </w:tr>
      <w:tr w:rsidR="0067090B" w:rsidTr="00B16B8A">
        <w:trPr>
          <w:trHeight w:val="420"/>
        </w:trPr>
        <w:tc>
          <w:tcPr>
            <w:tcW w:w="3526" w:type="dxa"/>
            <w:gridSpan w:val="2"/>
            <w:vMerge w:val="restart"/>
            <w:shd w:val="clear" w:color="auto" w:fill="EEECE1" w:themeFill="background2"/>
            <w:vAlign w:val="center"/>
          </w:tcPr>
          <w:p w:rsidR="0067090B" w:rsidRPr="00031344" w:rsidRDefault="0067090B" w:rsidP="00B16B8A">
            <w:pPr>
              <w:jc w:val="center"/>
              <w:rPr>
                <w:b/>
              </w:rPr>
            </w:pPr>
            <w:r w:rsidRPr="00031344">
              <w:rPr>
                <w:b/>
              </w:rPr>
              <w:t>Регулируемая</w:t>
            </w:r>
          </w:p>
          <w:p w:rsidR="0067090B" w:rsidRPr="00031344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3704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Контакторная*</w:t>
            </w: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Pr="006C4292">
              <w:rPr>
                <w:b/>
              </w:rPr>
              <w:t>иристорная</w:t>
            </w:r>
            <w:proofErr w:type="spellEnd"/>
          </w:p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415"/>
        </w:trPr>
        <w:tc>
          <w:tcPr>
            <w:tcW w:w="3526" w:type="dxa"/>
            <w:gridSpan w:val="2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3704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3152C7" w:rsidRDefault="0067090B" w:rsidP="00B16B8A">
            <w:pPr>
              <w:jc w:val="center"/>
              <w:rPr>
                <w:color w:val="FFFF00"/>
              </w:rPr>
            </w:pP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458"/>
        </w:trPr>
        <w:tc>
          <w:tcPr>
            <w:tcW w:w="3526" w:type="dxa"/>
            <w:gridSpan w:val="2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 xml:space="preserve">Защита конденсаторов от высших гармоник    </w:t>
            </w:r>
            <w:r w:rsidRPr="00774CBD">
              <w:rPr>
                <w:b/>
              </w:rPr>
              <w:t>Фильтровая</w:t>
            </w:r>
          </w:p>
        </w:tc>
        <w:tc>
          <w:tcPr>
            <w:tcW w:w="1845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Нет*</w:t>
            </w: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6C4292">
              <w:rPr>
                <w:b/>
              </w:rPr>
              <w:t>189Гц</w:t>
            </w:r>
          </w:p>
        </w:tc>
        <w:tc>
          <w:tcPr>
            <w:tcW w:w="1830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6C4292">
              <w:rPr>
                <w:b/>
              </w:rPr>
              <w:t>134Гц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6C4292">
              <w:rPr>
                <w:b/>
              </w:rPr>
              <w:t>Другое</w:t>
            </w:r>
          </w:p>
        </w:tc>
      </w:tr>
      <w:tr w:rsidR="0067090B" w:rsidTr="00B16B8A">
        <w:trPr>
          <w:trHeight w:val="339"/>
        </w:trPr>
        <w:tc>
          <w:tcPr>
            <w:tcW w:w="3526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184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83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245"/>
        </w:trPr>
        <w:tc>
          <w:tcPr>
            <w:tcW w:w="10915" w:type="dxa"/>
            <w:gridSpan w:val="28"/>
            <w:shd w:val="clear" w:color="auto" w:fill="DDD9C3" w:themeFill="background2" w:themeFillShade="E6"/>
          </w:tcPr>
          <w:p w:rsidR="0067090B" w:rsidRPr="00B34902" w:rsidRDefault="0067090B" w:rsidP="00B16B8A">
            <w:pPr>
              <w:jc w:val="center"/>
              <w:rPr>
                <w:b/>
                <w:sz w:val="26"/>
                <w:szCs w:val="26"/>
              </w:rPr>
            </w:pPr>
            <w:r w:rsidRPr="00B34902">
              <w:rPr>
                <w:b/>
                <w:sz w:val="26"/>
                <w:szCs w:val="26"/>
              </w:rPr>
              <w:t>Параметры сети</w:t>
            </w:r>
          </w:p>
        </w:tc>
      </w:tr>
      <w:tr w:rsidR="0067090B" w:rsidTr="00B16B8A">
        <w:trPr>
          <w:trHeight w:val="323"/>
        </w:trPr>
        <w:tc>
          <w:tcPr>
            <w:tcW w:w="3526" w:type="dxa"/>
            <w:gridSpan w:val="2"/>
            <w:vMerge w:val="restart"/>
            <w:shd w:val="clear" w:color="auto" w:fill="EEECE1" w:themeFill="background2"/>
            <w:vAlign w:val="center"/>
          </w:tcPr>
          <w:p w:rsidR="0067090B" w:rsidRPr="000B7611" w:rsidRDefault="0067090B" w:rsidP="00B16B8A">
            <w:pPr>
              <w:jc w:val="center"/>
            </w:pPr>
            <w:r w:rsidRPr="000B7611">
              <w:t>Частота</w:t>
            </w:r>
          </w:p>
          <w:p w:rsidR="0067090B" w:rsidRPr="000B7611" w:rsidRDefault="0067090B" w:rsidP="00B16B8A">
            <w:pPr>
              <w:jc w:val="center"/>
            </w:pPr>
          </w:p>
        </w:tc>
        <w:tc>
          <w:tcPr>
            <w:tcW w:w="3704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50Гц*</w:t>
            </w: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6C4292">
              <w:rPr>
                <w:b/>
              </w:rPr>
              <w:t>60Гц</w:t>
            </w:r>
          </w:p>
        </w:tc>
      </w:tr>
      <w:tr w:rsidR="0067090B" w:rsidTr="00B16B8A">
        <w:trPr>
          <w:trHeight w:val="381"/>
        </w:trPr>
        <w:tc>
          <w:tcPr>
            <w:tcW w:w="3526" w:type="dxa"/>
            <w:gridSpan w:val="2"/>
            <w:vMerge/>
            <w:shd w:val="clear" w:color="auto" w:fill="EEECE1" w:themeFill="background2"/>
          </w:tcPr>
          <w:p w:rsidR="0067090B" w:rsidRPr="000B7611" w:rsidRDefault="0067090B" w:rsidP="00B16B8A">
            <w:pPr>
              <w:jc w:val="center"/>
            </w:pPr>
          </w:p>
        </w:tc>
        <w:tc>
          <w:tcPr>
            <w:tcW w:w="3704" w:type="dxa"/>
            <w:gridSpan w:val="15"/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11"/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413"/>
        </w:trPr>
        <w:tc>
          <w:tcPr>
            <w:tcW w:w="3526" w:type="dxa"/>
            <w:gridSpan w:val="2"/>
            <w:vMerge w:val="restart"/>
            <w:shd w:val="clear" w:color="auto" w:fill="EEECE1" w:themeFill="background2"/>
            <w:vAlign w:val="center"/>
          </w:tcPr>
          <w:p w:rsidR="0067090B" w:rsidRPr="000B7611" w:rsidRDefault="0067090B" w:rsidP="00B16B8A">
            <w:pPr>
              <w:jc w:val="center"/>
            </w:pPr>
            <w:r w:rsidRPr="000B7611">
              <w:t xml:space="preserve">Номинальное </w:t>
            </w:r>
            <w:r w:rsidRPr="000B7611">
              <w:rPr>
                <w:b/>
              </w:rPr>
              <w:t>напряжение сети</w:t>
            </w:r>
          </w:p>
        </w:tc>
        <w:tc>
          <w:tcPr>
            <w:tcW w:w="2570" w:type="dxa"/>
            <w:gridSpan w:val="11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6C4292">
              <w:rPr>
                <w:b/>
              </w:rPr>
              <w:t>0,23кВ</w:t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0,4кВ*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  <w:r w:rsidRPr="006C4292">
              <w:rPr>
                <w:b/>
              </w:rPr>
              <w:t>0,69кВ</w:t>
            </w:r>
          </w:p>
        </w:tc>
      </w:tr>
      <w:tr w:rsidR="0067090B" w:rsidTr="00B16B8A">
        <w:trPr>
          <w:trHeight w:val="412"/>
        </w:trPr>
        <w:tc>
          <w:tcPr>
            <w:tcW w:w="3526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Default="0067090B" w:rsidP="00B16B8A"/>
        </w:tc>
        <w:tc>
          <w:tcPr>
            <w:tcW w:w="257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6C4292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373"/>
        </w:trPr>
        <w:tc>
          <w:tcPr>
            <w:tcW w:w="10915" w:type="dxa"/>
            <w:gridSpan w:val="28"/>
            <w:shd w:val="clear" w:color="auto" w:fill="DDD9C3" w:themeFill="background2" w:themeFillShade="E6"/>
          </w:tcPr>
          <w:p w:rsidR="0067090B" w:rsidRPr="00B34902" w:rsidRDefault="0067090B" w:rsidP="00B16B8A">
            <w:pPr>
              <w:jc w:val="center"/>
              <w:rPr>
                <w:b/>
                <w:sz w:val="26"/>
                <w:szCs w:val="26"/>
              </w:rPr>
            </w:pPr>
            <w:r w:rsidRPr="00B34902">
              <w:rPr>
                <w:b/>
                <w:sz w:val="26"/>
                <w:szCs w:val="26"/>
              </w:rPr>
              <w:t>Параметры конденсаторов</w:t>
            </w:r>
          </w:p>
        </w:tc>
      </w:tr>
      <w:tr w:rsidR="0067090B" w:rsidTr="00B16B8A">
        <w:trPr>
          <w:trHeight w:val="422"/>
        </w:trPr>
        <w:tc>
          <w:tcPr>
            <w:tcW w:w="3526" w:type="dxa"/>
            <w:gridSpan w:val="2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 xml:space="preserve">Номинальное </w:t>
            </w:r>
            <w:r w:rsidRPr="000B7611">
              <w:rPr>
                <w:b/>
              </w:rPr>
              <w:t>напряжение</w:t>
            </w:r>
            <w:r>
              <w:t xml:space="preserve"> </w:t>
            </w:r>
            <w:r w:rsidRPr="000B7611">
              <w:rPr>
                <w:b/>
              </w:rPr>
              <w:t>конденсаторов</w:t>
            </w:r>
            <w:r>
              <w:t xml:space="preserve"> </w:t>
            </w:r>
            <w:r w:rsidRPr="0090463B">
              <w:rPr>
                <w:b/>
              </w:rPr>
              <w:t>кВ</w:t>
            </w:r>
            <w:r>
              <w:t>, не менее</w:t>
            </w:r>
          </w:p>
          <w:p w:rsidR="0067090B" w:rsidRDefault="0067090B" w:rsidP="00B16B8A">
            <w:pPr>
              <w:jc w:val="center"/>
            </w:pPr>
          </w:p>
        </w:tc>
        <w:tc>
          <w:tcPr>
            <w:tcW w:w="2003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0,4*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  <w:r w:rsidRPr="00AF4ADA">
              <w:rPr>
                <w:b/>
              </w:rPr>
              <w:t>0,415*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  <w:r w:rsidRPr="00CC4011">
              <w:rPr>
                <w:b/>
              </w:rPr>
              <w:t>0,44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Другое</w:t>
            </w:r>
          </w:p>
        </w:tc>
      </w:tr>
      <w:tr w:rsidR="0067090B" w:rsidTr="00B16B8A">
        <w:trPr>
          <w:trHeight w:val="414"/>
        </w:trPr>
        <w:tc>
          <w:tcPr>
            <w:tcW w:w="3526" w:type="dxa"/>
            <w:gridSpan w:val="2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2003" w:type="dxa"/>
            <w:gridSpan w:val="9"/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7"/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8"/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389"/>
        </w:trPr>
        <w:tc>
          <w:tcPr>
            <w:tcW w:w="3526" w:type="dxa"/>
            <w:gridSpan w:val="2"/>
            <w:vMerge w:val="restart"/>
            <w:shd w:val="clear" w:color="auto" w:fill="EEECE1" w:themeFill="background2"/>
            <w:vAlign w:val="center"/>
          </w:tcPr>
          <w:p w:rsidR="0067090B" w:rsidRPr="00D86292" w:rsidRDefault="0067090B" w:rsidP="00B16B8A">
            <w:pPr>
              <w:jc w:val="center"/>
              <w:rPr>
                <w:b/>
              </w:rPr>
            </w:pPr>
            <w:r w:rsidRPr="00D86292">
              <w:rPr>
                <w:b/>
              </w:rPr>
              <w:t>Условия работы</w:t>
            </w:r>
          </w:p>
          <w:p w:rsidR="0067090B" w:rsidRPr="00D86292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3846" w:type="dxa"/>
            <w:gridSpan w:val="16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D86292" w:rsidRDefault="0067090B" w:rsidP="00B16B8A">
            <w:pPr>
              <w:jc w:val="center"/>
              <w:rPr>
                <w:highlight w:val="green"/>
              </w:rPr>
            </w:pPr>
            <w:r w:rsidRPr="00D86292">
              <w:rPr>
                <w:highlight w:val="green"/>
              </w:rPr>
              <w:t>Для незагрязненной сети</w:t>
            </w: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D86292" w:rsidRDefault="0067090B" w:rsidP="00B16B8A">
            <w:pPr>
              <w:jc w:val="center"/>
            </w:pPr>
            <w:r w:rsidRPr="00D86292">
              <w:t>Для слабозагрязненной сети</w:t>
            </w:r>
          </w:p>
        </w:tc>
      </w:tr>
      <w:tr w:rsidR="0067090B" w:rsidTr="00B16B8A">
        <w:trPr>
          <w:trHeight w:val="389"/>
        </w:trPr>
        <w:tc>
          <w:tcPr>
            <w:tcW w:w="3526" w:type="dxa"/>
            <w:gridSpan w:val="2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2003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AF4ADA" w:rsidRDefault="0067090B" w:rsidP="00B16B8A">
            <w:pPr>
              <w:jc w:val="center"/>
              <w:rPr>
                <w:b/>
                <w:lang w:val="en-US"/>
              </w:rPr>
            </w:pPr>
            <w:r w:rsidRPr="00856D35">
              <w:rPr>
                <w:b/>
                <w:highlight w:val="green"/>
              </w:rPr>
              <w:t>1,</w:t>
            </w:r>
            <w:r w:rsidRPr="00AF4ADA">
              <w:rPr>
                <w:b/>
                <w:highlight w:val="green"/>
              </w:rPr>
              <w:t>3In*</w:t>
            </w:r>
            <w:r>
              <w:rPr>
                <w:b/>
                <w:highlight w:val="green"/>
                <w:lang w:val="en-US"/>
              </w:rPr>
              <w:t xml:space="preserve"> </w:t>
            </w:r>
            <w:r w:rsidRPr="00AF4ADA">
              <w:rPr>
                <w:highlight w:val="green"/>
                <w:lang w:val="en-US"/>
              </w:rPr>
              <w:t>Nll≤10%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856D35" w:rsidRDefault="0067090B" w:rsidP="00B16B8A">
            <w:pPr>
              <w:jc w:val="center"/>
              <w:rPr>
                <w:b/>
                <w:highlight w:val="green"/>
              </w:rPr>
            </w:pPr>
            <w:r w:rsidRPr="00856D35">
              <w:rPr>
                <w:b/>
                <w:highlight w:val="green"/>
              </w:rPr>
              <w:t>1,</w:t>
            </w:r>
            <w:r w:rsidRPr="00AF4ADA">
              <w:rPr>
                <w:b/>
                <w:highlight w:val="green"/>
              </w:rPr>
              <w:t>5In*</w:t>
            </w:r>
            <w:r w:rsidRPr="00AF4ADA">
              <w:rPr>
                <w:b/>
                <w:highlight w:val="green"/>
                <w:lang w:val="en-US"/>
              </w:rPr>
              <w:t xml:space="preserve"> </w:t>
            </w:r>
            <w:r w:rsidRPr="00AF4ADA">
              <w:rPr>
                <w:highlight w:val="green"/>
                <w:lang w:val="en-US"/>
              </w:rPr>
              <w:t>Nll≤10%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  <w:r w:rsidRPr="00CC4011">
              <w:rPr>
                <w:b/>
              </w:rPr>
              <w:t>1,</w:t>
            </w:r>
            <w:r w:rsidRPr="00AF4ADA">
              <w:rPr>
                <w:b/>
              </w:rPr>
              <w:t>8In</w:t>
            </w:r>
            <w:r w:rsidRPr="00AF4ADA">
              <w:rPr>
                <w:lang w:val="en-US"/>
              </w:rPr>
              <w:t xml:space="preserve"> Nll≤20%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  <w:r w:rsidRPr="00CC4011">
              <w:rPr>
                <w:b/>
              </w:rPr>
              <w:t>Другое</w:t>
            </w:r>
          </w:p>
        </w:tc>
      </w:tr>
      <w:tr w:rsidR="0067090B" w:rsidTr="00B16B8A">
        <w:trPr>
          <w:trHeight w:val="366"/>
        </w:trPr>
        <w:tc>
          <w:tcPr>
            <w:tcW w:w="3526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Default="0067090B" w:rsidP="00B16B8A"/>
        </w:tc>
        <w:tc>
          <w:tcPr>
            <w:tcW w:w="200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Pr="00CC4011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377"/>
        </w:trPr>
        <w:tc>
          <w:tcPr>
            <w:tcW w:w="10915" w:type="dxa"/>
            <w:gridSpan w:val="28"/>
            <w:shd w:val="clear" w:color="auto" w:fill="DDD9C3" w:themeFill="background2" w:themeFillShade="E6"/>
          </w:tcPr>
          <w:p w:rsidR="0067090B" w:rsidRPr="00B34902" w:rsidRDefault="0067090B" w:rsidP="00B16B8A">
            <w:pPr>
              <w:jc w:val="center"/>
              <w:rPr>
                <w:b/>
                <w:sz w:val="26"/>
                <w:szCs w:val="26"/>
              </w:rPr>
            </w:pPr>
            <w:r w:rsidRPr="00B34902">
              <w:rPr>
                <w:b/>
                <w:sz w:val="26"/>
                <w:szCs w:val="26"/>
              </w:rPr>
              <w:t>Параметры установки</w:t>
            </w:r>
          </w:p>
        </w:tc>
      </w:tr>
      <w:tr w:rsidR="0067090B" w:rsidTr="00B16B8A">
        <w:trPr>
          <w:trHeight w:val="479"/>
        </w:trPr>
        <w:tc>
          <w:tcPr>
            <w:tcW w:w="3526" w:type="dxa"/>
            <w:gridSpan w:val="2"/>
            <w:shd w:val="clear" w:color="auto" w:fill="EEECE1" w:themeFill="background2"/>
            <w:vAlign w:val="center"/>
          </w:tcPr>
          <w:p w:rsidR="0067090B" w:rsidRPr="00A01EF4" w:rsidRDefault="0067090B" w:rsidP="00B16B8A">
            <w:pPr>
              <w:jc w:val="center"/>
              <w:rPr>
                <w:b/>
              </w:rPr>
            </w:pPr>
            <w:r w:rsidRPr="00A01EF4">
              <w:rPr>
                <w:b/>
              </w:rPr>
              <w:t>Наименование установки</w:t>
            </w:r>
          </w:p>
        </w:tc>
        <w:tc>
          <w:tcPr>
            <w:tcW w:w="7389" w:type="dxa"/>
            <w:gridSpan w:val="26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tabs>
                <w:tab w:val="left" w:pos="2238"/>
              </w:tabs>
              <w:jc w:val="center"/>
            </w:pPr>
          </w:p>
        </w:tc>
      </w:tr>
      <w:tr w:rsidR="0067090B" w:rsidTr="00B16B8A">
        <w:trPr>
          <w:trHeight w:val="653"/>
        </w:trPr>
        <w:tc>
          <w:tcPr>
            <w:tcW w:w="3526" w:type="dxa"/>
            <w:gridSpan w:val="2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 xml:space="preserve">Номинальная </w:t>
            </w:r>
            <w:r w:rsidRPr="000B7611">
              <w:rPr>
                <w:b/>
              </w:rPr>
              <w:t>мощность</w:t>
            </w:r>
            <w:r>
              <w:t xml:space="preserve"> при номинальном напряжении и частоте, </w:t>
            </w:r>
            <w:proofErr w:type="spellStart"/>
            <w:r w:rsidRPr="00F71A35">
              <w:rPr>
                <w:b/>
              </w:rPr>
              <w:t>кВар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89" w:type="dxa"/>
            <w:gridSpan w:val="26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</w:tr>
      <w:tr w:rsidR="0067090B" w:rsidTr="00B16B8A">
        <w:trPr>
          <w:trHeight w:val="270"/>
        </w:trPr>
        <w:tc>
          <w:tcPr>
            <w:tcW w:w="3526" w:type="dxa"/>
            <w:gridSpan w:val="2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 w:rsidRPr="000B7611">
              <w:rPr>
                <w:b/>
              </w:rPr>
              <w:t>Мощность минимальной ступени</w:t>
            </w:r>
            <w:r>
              <w:t xml:space="preserve"> регулирования (шаг регулирования), </w:t>
            </w:r>
            <w:proofErr w:type="spellStart"/>
            <w:r w:rsidRPr="00F71A35">
              <w:rPr>
                <w:b/>
              </w:rPr>
              <w:t>кВар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4" w:type="dxa"/>
            <w:gridSpan w:val="4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2,5</w:t>
            </w:r>
          </w:p>
        </w:tc>
        <w:tc>
          <w:tcPr>
            <w:tcW w:w="992" w:type="dxa"/>
            <w:gridSpan w:val="4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5</w:t>
            </w:r>
          </w:p>
        </w:tc>
        <w:tc>
          <w:tcPr>
            <w:tcW w:w="1151" w:type="dxa"/>
            <w:gridSpan w:val="5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10</w:t>
            </w:r>
          </w:p>
        </w:tc>
        <w:tc>
          <w:tcPr>
            <w:tcW w:w="976" w:type="dxa"/>
            <w:gridSpan w:val="5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AC1D04">
              <w:rPr>
                <w:b/>
                <w:highlight w:val="green"/>
              </w:rPr>
              <w:t>12,5*</w:t>
            </w:r>
          </w:p>
        </w:tc>
        <w:tc>
          <w:tcPr>
            <w:tcW w:w="1134" w:type="dxa"/>
            <w:gridSpan w:val="3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15</w:t>
            </w:r>
          </w:p>
        </w:tc>
        <w:tc>
          <w:tcPr>
            <w:tcW w:w="1002" w:type="dxa"/>
            <w:gridSpan w:val="4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20</w:t>
            </w:r>
          </w:p>
        </w:tc>
        <w:tc>
          <w:tcPr>
            <w:tcW w:w="1140" w:type="dxa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AC1D04">
              <w:rPr>
                <w:b/>
                <w:highlight w:val="green"/>
              </w:rPr>
              <w:t>25*</w:t>
            </w:r>
          </w:p>
        </w:tc>
      </w:tr>
      <w:tr w:rsidR="0067090B" w:rsidTr="00B16B8A">
        <w:trPr>
          <w:trHeight w:val="225"/>
        </w:trPr>
        <w:tc>
          <w:tcPr>
            <w:tcW w:w="3526" w:type="dxa"/>
            <w:gridSpan w:val="2"/>
            <w:vMerge/>
            <w:shd w:val="clear" w:color="auto" w:fill="EEECE1" w:themeFill="background2"/>
          </w:tcPr>
          <w:p w:rsidR="0067090B" w:rsidRDefault="0067090B" w:rsidP="00B16B8A"/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5"/>
            <w:tcBorders>
              <w:bottom w:val="single" w:sz="4" w:space="0" w:color="auto"/>
            </w:tcBorders>
            <w:vAlign w:val="center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5"/>
            <w:tcBorders>
              <w:bottom w:val="single" w:sz="4" w:space="0" w:color="auto"/>
            </w:tcBorders>
            <w:vAlign w:val="center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270"/>
        </w:trPr>
        <w:tc>
          <w:tcPr>
            <w:tcW w:w="3526" w:type="dxa"/>
            <w:gridSpan w:val="2"/>
            <w:vMerge/>
            <w:shd w:val="clear" w:color="auto" w:fill="EEECE1" w:themeFill="background2"/>
          </w:tcPr>
          <w:p w:rsidR="0067090B" w:rsidRDefault="0067090B" w:rsidP="00B16B8A"/>
        </w:tc>
        <w:tc>
          <w:tcPr>
            <w:tcW w:w="994" w:type="dxa"/>
            <w:gridSpan w:val="4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30</w:t>
            </w:r>
          </w:p>
        </w:tc>
        <w:tc>
          <w:tcPr>
            <w:tcW w:w="992" w:type="dxa"/>
            <w:gridSpan w:val="4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33,3</w:t>
            </w:r>
          </w:p>
        </w:tc>
        <w:tc>
          <w:tcPr>
            <w:tcW w:w="1151" w:type="dxa"/>
            <w:gridSpan w:val="5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AF4ADA">
              <w:rPr>
                <w:b/>
                <w:highlight w:val="green"/>
              </w:rPr>
              <w:t>37,5</w:t>
            </w:r>
          </w:p>
        </w:tc>
        <w:tc>
          <w:tcPr>
            <w:tcW w:w="976" w:type="dxa"/>
            <w:gridSpan w:val="5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40</w:t>
            </w:r>
          </w:p>
        </w:tc>
        <w:tc>
          <w:tcPr>
            <w:tcW w:w="1134" w:type="dxa"/>
            <w:gridSpan w:val="3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AC1D04">
              <w:rPr>
                <w:b/>
                <w:highlight w:val="green"/>
              </w:rPr>
              <w:t>50*</w:t>
            </w:r>
          </w:p>
        </w:tc>
        <w:tc>
          <w:tcPr>
            <w:tcW w:w="1002" w:type="dxa"/>
            <w:gridSpan w:val="4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67</w:t>
            </w:r>
          </w:p>
        </w:tc>
        <w:tc>
          <w:tcPr>
            <w:tcW w:w="1140" w:type="dxa"/>
            <w:shd w:val="clear" w:color="auto" w:fill="EEECE1" w:themeFill="background2"/>
          </w:tcPr>
          <w:p w:rsidR="0067090B" w:rsidRPr="00F71A35" w:rsidRDefault="0067090B" w:rsidP="00B16B8A">
            <w:pPr>
              <w:jc w:val="center"/>
              <w:rPr>
                <w:b/>
              </w:rPr>
            </w:pPr>
            <w:r w:rsidRPr="00F71A35">
              <w:rPr>
                <w:b/>
              </w:rPr>
              <w:t>Друго</w:t>
            </w:r>
            <w:r>
              <w:rPr>
                <w:b/>
              </w:rPr>
              <w:t>й</w:t>
            </w:r>
          </w:p>
        </w:tc>
      </w:tr>
      <w:tr w:rsidR="0067090B" w:rsidTr="00B16B8A">
        <w:trPr>
          <w:trHeight w:val="319"/>
        </w:trPr>
        <w:tc>
          <w:tcPr>
            <w:tcW w:w="3526" w:type="dxa"/>
            <w:gridSpan w:val="2"/>
            <w:vMerge/>
            <w:shd w:val="clear" w:color="auto" w:fill="EEECE1" w:themeFill="background2"/>
          </w:tcPr>
          <w:p w:rsidR="0067090B" w:rsidRDefault="0067090B" w:rsidP="00B16B8A"/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1151" w:type="dxa"/>
            <w:gridSpan w:val="5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976" w:type="dxa"/>
            <w:gridSpan w:val="5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</w:tr>
      <w:tr w:rsidR="0067090B" w:rsidTr="00B16B8A">
        <w:trPr>
          <w:trHeight w:val="285"/>
        </w:trPr>
        <w:tc>
          <w:tcPr>
            <w:tcW w:w="1880" w:type="dxa"/>
            <w:vMerge w:val="restart"/>
            <w:shd w:val="clear" w:color="auto" w:fill="EEECE1" w:themeFill="background2"/>
            <w:vAlign w:val="center"/>
          </w:tcPr>
          <w:p w:rsidR="0067090B" w:rsidRPr="00D86292" w:rsidRDefault="0067090B" w:rsidP="00B16B8A">
            <w:pPr>
              <w:jc w:val="center"/>
              <w:rPr>
                <w:b/>
              </w:rPr>
            </w:pPr>
            <w:r w:rsidRPr="00D86292">
              <w:rPr>
                <w:b/>
              </w:rPr>
              <w:t xml:space="preserve">Тип вводного </w:t>
            </w:r>
            <w:r>
              <w:rPr>
                <w:b/>
              </w:rPr>
              <w:t>устройства</w:t>
            </w:r>
          </w:p>
          <w:p w:rsidR="0067090B" w:rsidRDefault="0067090B" w:rsidP="00B16B8A">
            <w:pPr>
              <w:jc w:val="center"/>
            </w:pPr>
          </w:p>
        </w:tc>
        <w:tc>
          <w:tcPr>
            <w:tcW w:w="1664" w:type="dxa"/>
            <w:gridSpan w:val="2"/>
            <w:shd w:val="clear" w:color="auto" w:fill="EEECE1" w:themeFill="background2"/>
          </w:tcPr>
          <w:p w:rsidR="0067090B" w:rsidRPr="003B3244" w:rsidRDefault="0067090B" w:rsidP="00B16B8A">
            <w:pPr>
              <w:jc w:val="center"/>
            </w:pPr>
            <w:r>
              <w:t>Без вводного устройства</w:t>
            </w:r>
          </w:p>
        </w:tc>
        <w:tc>
          <w:tcPr>
            <w:tcW w:w="1418" w:type="dxa"/>
            <w:gridSpan w:val="5"/>
            <w:shd w:val="clear" w:color="auto" w:fill="EEECE1" w:themeFill="background2"/>
          </w:tcPr>
          <w:p w:rsidR="0067090B" w:rsidRPr="00E003AB" w:rsidRDefault="0067090B" w:rsidP="00B16B8A">
            <w:pPr>
              <w:jc w:val="center"/>
            </w:pPr>
            <w:r w:rsidRPr="00E003AB">
              <w:rPr>
                <w:highlight w:val="green"/>
              </w:rPr>
              <w:t>ПВР(</w:t>
            </w:r>
            <w:r w:rsidRPr="00E003AB">
              <w:rPr>
                <w:highlight w:val="green"/>
                <w:lang w:val="en-US"/>
              </w:rPr>
              <w:t>RBK)</w:t>
            </w:r>
            <w:r w:rsidRPr="00E003AB">
              <w:rPr>
                <w:highlight w:val="green"/>
              </w:rPr>
              <w:t>*</w:t>
            </w:r>
          </w:p>
        </w:tc>
        <w:tc>
          <w:tcPr>
            <w:tcW w:w="2410" w:type="dxa"/>
            <w:gridSpan w:val="10"/>
            <w:shd w:val="clear" w:color="auto" w:fill="EEECE1" w:themeFill="background2"/>
          </w:tcPr>
          <w:p w:rsidR="0067090B" w:rsidRPr="003B3244" w:rsidRDefault="0067090B" w:rsidP="00B16B8A">
            <w:pPr>
              <w:jc w:val="center"/>
            </w:pPr>
            <w:r w:rsidRPr="00E003AB">
              <w:rPr>
                <w:highlight w:val="green"/>
              </w:rPr>
              <w:t>Выключатель разъединитель</w:t>
            </w:r>
            <w:r>
              <w:rPr>
                <w:highlight w:val="green"/>
              </w:rPr>
              <w:t xml:space="preserve"> с выносной рукояткой</w:t>
            </w:r>
            <w:r w:rsidRPr="00E003AB">
              <w:rPr>
                <w:highlight w:val="green"/>
              </w:rPr>
              <w:t>*</w:t>
            </w:r>
          </w:p>
        </w:tc>
        <w:tc>
          <w:tcPr>
            <w:tcW w:w="3543" w:type="dxa"/>
            <w:gridSpan w:val="10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3B3244" w:rsidRDefault="0067090B" w:rsidP="00B16B8A">
            <w:pPr>
              <w:jc w:val="center"/>
            </w:pPr>
            <w:r w:rsidRPr="00B95E46">
              <w:t>Автоматический выключатель</w:t>
            </w:r>
            <w:r>
              <w:t xml:space="preserve">        </w:t>
            </w:r>
          </w:p>
        </w:tc>
      </w:tr>
      <w:tr w:rsidR="0067090B" w:rsidTr="00B16B8A">
        <w:trPr>
          <w:trHeight w:val="601"/>
        </w:trPr>
        <w:tc>
          <w:tcPr>
            <w:tcW w:w="1880" w:type="dxa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1664" w:type="dxa"/>
            <w:gridSpan w:val="2"/>
            <w:vMerge w:val="restart"/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1418" w:type="dxa"/>
            <w:gridSpan w:val="5"/>
            <w:vMerge w:val="restart"/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2410" w:type="dxa"/>
            <w:gridSpan w:val="10"/>
            <w:vMerge w:val="restart"/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1695" w:type="dxa"/>
            <w:gridSpan w:val="7"/>
            <w:shd w:val="clear" w:color="auto" w:fill="EEECE1" w:themeFill="background2"/>
          </w:tcPr>
          <w:p w:rsidR="0067090B" w:rsidRPr="00D86292" w:rsidRDefault="0067090B" w:rsidP="00B16B8A">
            <w:pPr>
              <w:jc w:val="center"/>
              <w:rPr>
                <w:sz w:val="20"/>
                <w:szCs w:val="20"/>
              </w:rPr>
            </w:pPr>
            <w:r w:rsidRPr="00D86292">
              <w:rPr>
                <w:sz w:val="20"/>
                <w:szCs w:val="20"/>
              </w:rPr>
              <w:t>С выносной рукояткой</w:t>
            </w:r>
          </w:p>
        </w:tc>
        <w:tc>
          <w:tcPr>
            <w:tcW w:w="1848" w:type="dxa"/>
            <w:gridSpan w:val="3"/>
            <w:shd w:val="clear" w:color="auto" w:fill="EEECE1" w:themeFill="background2"/>
          </w:tcPr>
          <w:p w:rsidR="0067090B" w:rsidRPr="00D86292" w:rsidRDefault="0067090B" w:rsidP="00B16B8A">
            <w:pPr>
              <w:jc w:val="center"/>
              <w:rPr>
                <w:sz w:val="20"/>
                <w:szCs w:val="20"/>
              </w:rPr>
            </w:pPr>
            <w:r w:rsidRPr="00D86292">
              <w:rPr>
                <w:sz w:val="20"/>
                <w:szCs w:val="20"/>
              </w:rPr>
              <w:t>С дистанционным приводом</w:t>
            </w:r>
          </w:p>
        </w:tc>
      </w:tr>
      <w:tr w:rsidR="0067090B" w:rsidTr="00B16B8A">
        <w:trPr>
          <w:trHeight w:val="499"/>
        </w:trPr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1664" w:type="dxa"/>
            <w:gridSpan w:val="2"/>
            <w:vMerge/>
            <w:tcBorders>
              <w:bottom w:val="single" w:sz="4" w:space="0" w:color="auto"/>
            </w:tcBorders>
          </w:tcPr>
          <w:p w:rsidR="0067090B" w:rsidRDefault="0067090B" w:rsidP="00B16B8A">
            <w:pPr>
              <w:jc w:val="center"/>
            </w:pP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</w:tcPr>
          <w:p w:rsidR="0067090B" w:rsidRDefault="0067090B" w:rsidP="00B16B8A">
            <w:pPr>
              <w:jc w:val="center"/>
            </w:pPr>
          </w:p>
        </w:tc>
        <w:tc>
          <w:tcPr>
            <w:tcW w:w="2410" w:type="dxa"/>
            <w:gridSpan w:val="10"/>
            <w:vMerge/>
            <w:tcBorders>
              <w:bottom w:val="single" w:sz="4" w:space="0" w:color="auto"/>
            </w:tcBorders>
          </w:tcPr>
          <w:p w:rsidR="0067090B" w:rsidRDefault="0067090B" w:rsidP="00B16B8A">
            <w:pPr>
              <w:jc w:val="center"/>
            </w:pPr>
          </w:p>
        </w:tc>
        <w:tc>
          <w:tcPr>
            <w:tcW w:w="1695" w:type="dxa"/>
            <w:gridSpan w:val="7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</w:tr>
      <w:tr w:rsidR="0067090B" w:rsidTr="00B16B8A">
        <w:trPr>
          <w:trHeight w:val="70"/>
        </w:trPr>
        <w:tc>
          <w:tcPr>
            <w:tcW w:w="1880" w:type="dxa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>Тип ввода</w:t>
            </w:r>
          </w:p>
        </w:tc>
        <w:tc>
          <w:tcPr>
            <w:tcW w:w="3082" w:type="dxa"/>
            <w:gridSpan w:val="7"/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774CBD">
              <w:rPr>
                <w:b/>
              </w:rPr>
              <w:t>Сверху</w:t>
            </w:r>
          </w:p>
        </w:tc>
        <w:tc>
          <w:tcPr>
            <w:tcW w:w="2551" w:type="dxa"/>
            <w:gridSpan w:val="11"/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774CBD">
              <w:rPr>
                <w:b/>
              </w:rPr>
              <w:t>Снизу</w:t>
            </w:r>
          </w:p>
        </w:tc>
        <w:tc>
          <w:tcPr>
            <w:tcW w:w="3402" w:type="dxa"/>
            <w:gridSpan w:val="9"/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774CBD">
              <w:rPr>
                <w:b/>
              </w:rPr>
              <w:t>Другое</w:t>
            </w:r>
          </w:p>
        </w:tc>
      </w:tr>
      <w:tr w:rsidR="0067090B" w:rsidTr="00B16B8A">
        <w:trPr>
          <w:trHeight w:val="545"/>
        </w:trPr>
        <w:tc>
          <w:tcPr>
            <w:tcW w:w="1880" w:type="dxa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3082" w:type="dxa"/>
            <w:gridSpan w:val="7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2551" w:type="dxa"/>
            <w:gridSpan w:val="11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:rsidR="0067090B" w:rsidRDefault="0067090B" w:rsidP="00B16B8A">
            <w:pPr>
              <w:jc w:val="center"/>
            </w:pPr>
          </w:p>
        </w:tc>
      </w:tr>
      <w:tr w:rsidR="0067090B" w:rsidTr="00B16B8A">
        <w:trPr>
          <w:trHeight w:val="855"/>
        </w:trPr>
        <w:tc>
          <w:tcPr>
            <w:tcW w:w="1880" w:type="dxa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>Особенности регулятора реактивной мощности</w:t>
            </w:r>
          </w:p>
        </w:tc>
        <w:tc>
          <w:tcPr>
            <w:tcW w:w="2792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856D35" w:rsidRDefault="0067090B" w:rsidP="00B16B8A">
            <w:pPr>
              <w:jc w:val="center"/>
              <w:rPr>
                <w:b/>
                <w:highlight w:val="green"/>
              </w:rPr>
            </w:pPr>
            <w:proofErr w:type="spellStart"/>
            <w:r w:rsidRPr="00856D35">
              <w:rPr>
                <w:b/>
                <w:highlight w:val="green"/>
              </w:rPr>
              <w:t>Автоинсталяция</w:t>
            </w:r>
            <w:proofErr w:type="spellEnd"/>
            <w:r>
              <w:rPr>
                <w:b/>
                <w:highlight w:val="green"/>
              </w:rPr>
              <w:t>*</w:t>
            </w:r>
          </w:p>
        </w:tc>
        <w:tc>
          <w:tcPr>
            <w:tcW w:w="2841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774CBD">
              <w:rPr>
                <w:b/>
              </w:rPr>
              <w:t>Наличие порта RS-485</w:t>
            </w:r>
          </w:p>
          <w:p w:rsidR="0067090B" w:rsidRPr="00774CBD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840DB7" w:rsidRDefault="0067090B" w:rsidP="00B16B8A">
            <w:pPr>
              <w:jc w:val="center"/>
            </w:pPr>
            <w:r w:rsidRPr="00840DB7">
              <w:t>Ток трансформатора тока нагрузки (для программирования регулятора на заводе)</w:t>
            </w:r>
          </w:p>
        </w:tc>
      </w:tr>
      <w:tr w:rsidR="0067090B" w:rsidTr="00B16B8A">
        <w:trPr>
          <w:trHeight w:val="424"/>
        </w:trPr>
        <w:tc>
          <w:tcPr>
            <w:tcW w:w="1880" w:type="dxa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2792" w:type="dxa"/>
            <w:gridSpan w:val="6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2841" w:type="dxa"/>
            <w:gridSpan w:val="12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9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239"/>
        </w:trPr>
        <w:tc>
          <w:tcPr>
            <w:tcW w:w="1880" w:type="dxa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>Степень защиты</w:t>
            </w:r>
          </w:p>
        </w:tc>
        <w:tc>
          <w:tcPr>
            <w:tcW w:w="237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E003AB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  <w:lang w:val="en-US"/>
              </w:rPr>
              <w:t>IP-31</w:t>
            </w:r>
            <w:r w:rsidRPr="00E003AB">
              <w:rPr>
                <w:b/>
                <w:highlight w:val="green"/>
              </w:rPr>
              <w:t>*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840DB7" w:rsidRDefault="0067090B" w:rsidP="00B16B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IP-44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840DB7" w:rsidRDefault="0067090B" w:rsidP="00B16B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IP-54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840DB7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Другая</w:t>
            </w:r>
          </w:p>
        </w:tc>
      </w:tr>
      <w:tr w:rsidR="0067090B" w:rsidTr="00B16B8A">
        <w:trPr>
          <w:trHeight w:val="420"/>
        </w:trPr>
        <w:tc>
          <w:tcPr>
            <w:tcW w:w="1880" w:type="dxa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2373" w:type="dxa"/>
            <w:gridSpan w:val="4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gridSpan w:val="9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gridSpan w:val="7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  <w:lang w:val="en-US"/>
              </w:rPr>
            </w:pPr>
          </w:p>
        </w:tc>
      </w:tr>
      <w:tr w:rsidR="0067090B" w:rsidTr="00B16B8A">
        <w:trPr>
          <w:trHeight w:val="360"/>
        </w:trPr>
        <w:tc>
          <w:tcPr>
            <w:tcW w:w="1880" w:type="dxa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>Климатическое исполнение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У*</w:t>
            </w:r>
          </w:p>
        </w:tc>
        <w:tc>
          <w:tcPr>
            <w:tcW w:w="1585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УХЛ*</w:t>
            </w: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>ХЛ*</w:t>
            </w:r>
          </w:p>
        </w:tc>
        <w:tc>
          <w:tcPr>
            <w:tcW w:w="1321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Другое</w:t>
            </w:r>
          </w:p>
        </w:tc>
      </w:tr>
      <w:tr w:rsidR="0067090B" w:rsidTr="00B16B8A">
        <w:trPr>
          <w:trHeight w:val="461"/>
        </w:trPr>
        <w:tc>
          <w:tcPr>
            <w:tcW w:w="1880" w:type="dxa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2064" w:type="dxa"/>
            <w:gridSpan w:val="3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585" w:type="dxa"/>
            <w:gridSpan w:val="7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514" w:type="dxa"/>
            <w:gridSpan w:val="5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321" w:type="dxa"/>
            <w:gridSpan w:val="5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7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690"/>
        </w:trPr>
        <w:tc>
          <w:tcPr>
            <w:tcW w:w="1880" w:type="dxa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>Категория размещения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 xml:space="preserve">4 - </w:t>
            </w:r>
            <w:r w:rsidRPr="00E003AB">
              <w:rPr>
                <w:highlight w:val="green"/>
              </w:rPr>
              <w:t>в составе оборудования*</w:t>
            </w:r>
          </w:p>
        </w:tc>
        <w:tc>
          <w:tcPr>
            <w:tcW w:w="1585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 w:rsidRPr="00E003AB">
              <w:rPr>
                <w:b/>
                <w:highlight w:val="green"/>
              </w:rPr>
              <w:t xml:space="preserve">3 - </w:t>
            </w:r>
            <w:r w:rsidRPr="00E003AB">
              <w:rPr>
                <w:highlight w:val="green"/>
              </w:rPr>
              <w:t>внутри помещения*</w:t>
            </w:r>
          </w:p>
        </w:tc>
        <w:tc>
          <w:tcPr>
            <w:tcW w:w="1514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Pr="00840DB7">
              <w:t>под навесом</w:t>
            </w:r>
          </w:p>
        </w:tc>
        <w:tc>
          <w:tcPr>
            <w:tcW w:w="1321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Pr="00840DB7">
              <w:t>на открытом воздухе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Другое</w:t>
            </w:r>
          </w:p>
        </w:tc>
      </w:tr>
      <w:tr w:rsidR="0067090B" w:rsidTr="00B16B8A">
        <w:trPr>
          <w:trHeight w:val="497"/>
        </w:trPr>
        <w:tc>
          <w:tcPr>
            <w:tcW w:w="1880" w:type="dxa"/>
            <w:vMerge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2064" w:type="dxa"/>
            <w:gridSpan w:val="3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585" w:type="dxa"/>
            <w:gridSpan w:val="7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514" w:type="dxa"/>
            <w:gridSpan w:val="5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321" w:type="dxa"/>
            <w:gridSpan w:val="5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7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555"/>
        </w:trPr>
        <w:tc>
          <w:tcPr>
            <w:tcW w:w="1880" w:type="dxa"/>
            <w:vMerge w:val="restart"/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  <w:r>
              <w:t xml:space="preserve">Ограничение по габаритным размерам в </w:t>
            </w:r>
            <w:proofErr w:type="gramStart"/>
            <w:r w:rsidRPr="00B34902">
              <w:rPr>
                <w:b/>
              </w:rPr>
              <w:t>мм</w:t>
            </w:r>
            <w:proofErr w:type="gramEnd"/>
            <w:r>
              <w:t>, не более</w:t>
            </w:r>
          </w:p>
        </w:tc>
        <w:tc>
          <w:tcPr>
            <w:tcW w:w="237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Ширина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Высота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Pr="00774CBD" w:rsidRDefault="0067090B" w:rsidP="00B16B8A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67090B" w:rsidTr="00B16B8A">
        <w:trPr>
          <w:trHeight w:val="555"/>
        </w:trPr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67090B" w:rsidRDefault="0067090B" w:rsidP="00B16B8A">
            <w:pPr>
              <w:jc w:val="center"/>
            </w:pPr>
          </w:p>
        </w:tc>
        <w:tc>
          <w:tcPr>
            <w:tcW w:w="23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403"/>
        </w:trPr>
        <w:tc>
          <w:tcPr>
            <w:tcW w:w="10915" w:type="dxa"/>
            <w:gridSpan w:val="28"/>
            <w:shd w:val="clear" w:color="auto" w:fill="DDD9C3" w:themeFill="background2" w:themeFillShade="E6"/>
          </w:tcPr>
          <w:p w:rsidR="0067090B" w:rsidRPr="004B3F11" w:rsidRDefault="0067090B" w:rsidP="00B16B8A">
            <w:pPr>
              <w:jc w:val="center"/>
              <w:rPr>
                <w:b/>
                <w:sz w:val="26"/>
                <w:szCs w:val="26"/>
              </w:rPr>
            </w:pPr>
            <w:r w:rsidRPr="004B3F11">
              <w:rPr>
                <w:b/>
                <w:sz w:val="26"/>
                <w:szCs w:val="26"/>
              </w:rPr>
              <w:t>Тип корпуса</w:t>
            </w:r>
          </w:p>
        </w:tc>
      </w:tr>
      <w:tr w:rsidR="0067090B" w:rsidTr="00B16B8A">
        <w:trPr>
          <w:trHeight w:val="555"/>
        </w:trPr>
        <w:tc>
          <w:tcPr>
            <w:tcW w:w="1880" w:type="dxa"/>
            <w:vMerge w:val="restart"/>
            <w:shd w:val="clear" w:color="auto" w:fill="EEECE1" w:themeFill="background2"/>
          </w:tcPr>
          <w:p w:rsidR="0067090B" w:rsidRPr="004B3F11" w:rsidRDefault="0067090B" w:rsidP="00B16B8A">
            <w:pPr>
              <w:jc w:val="center"/>
              <w:rPr>
                <w:b/>
              </w:rPr>
            </w:pPr>
            <w:r w:rsidRPr="006519F1">
              <w:rPr>
                <w:b/>
                <w:sz w:val="26"/>
                <w:szCs w:val="26"/>
              </w:rPr>
              <w:t>Напольный</w:t>
            </w:r>
          </w:p>
        </w:tc>
        <w:tc>
          <w:tcPr>
            <w:tcW w:w="3974" w:type="dxa"/>
            <w:gridSpan w:val="11"/>
            <w:shd w:val="clear" w:color="auto" w:fill="EEECE1" w:themeFill="background2"/>
          </w:tcPr>
          <w:p w:rsidR="0067090B" w:rsidRDefault="0067090B" w:rsidP="00B16B8A">
            <w:pPr>
              <w:jc w:val="center"/>
              <w:rPr>
                <w:color w:val="000000"/>
                <w:spacing w:val="-9"/>
              </w:rPr>
            </w:pPr>
            <w:r w:rsidRPr="00E003AB">
              <w:rPr>
                <w:color w:val="000000"/>
                <w:spacing w:val="-9"/>
                <w:highlight w:val="green"/>
              </w:rPr>
              <w:t xml:space="preserve">Металлический корпус с внутренними оцинкованными элементами, окрашен полиэфирной композицией </w:t>
            </w:r>
            <w:r w:rsidRPr="00E003AB">
              <w:rPr>
                <w:color w:val="000000"/>
                <w:spacing w:val="-9"/>
                <w:highlight w:val="green"/>
                <w:lang w:val="en-US"/>
              </w:rPr>
              <w:t>RAL</w:t>
            </w:r>
            <w:r w:rsidRPr="00E003AB">
              <w:rPr>
                <w:color w:val="000000"/>
                <w:spacing w:val="-9"/>
                <w:highlight w:val="green"/>
              </w:rPr>
              <w:t>7035.*</w:t>
            </w:r>
          </w:p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5061" w:type="dxa"/>
            <w:gridSpan w:val="16"/>
            <w:shd w:val="clear" w:color="auto" w:fill="EEECE1" w:themeFill="background2"/>
            <w:vAlign w:val="center"/>
          </w:tcPr>
          <w:p w:rsidR="0067090B" w:rsidRPr="00031344" w:rsidRDefault="0067090B" w:rsidP="00B16B8A">
            <w:pPr>
              <w:jc w:val="center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Р</w:t>
            </w:r>
            <w:r w:rsidRPr="00022682">
              <w:rPr>
                <w:color w:val="000000"/>
                <w:spacing w:val="-9"/>
              </w:rPr>
              <w:t xml:space="preserve">амный корпус </w:t>
            </w:r>
            <w:r>
              <w:rPr>
                <w:color w:val="000000"/>
                <w:spacing w:val="-9"/>
              </w:rPr>
              <w:t>из оцинкованного профиля треугольной закрытой формы модульной конструкции. Толщина металла профиля</w:t>
            </w:r>
            <w:r w:rsidRPr="00022682">
              <w:rPr>
                <w:color w:val="000000"/>
                <w:spacing w:val="-9"/>
              </w:rPr>
              <w:t xml:space="preserve"> 2мм</w:t>
            </w:r>
            <w:r>
              <w:rPr>
                <w:color w:val="000000"/>
                <w:spacing w:val="-9"/>
              </w:rPr>
              <w:t>. Корпус имеет цоколь,</w:t>
            </w:r>
            <w:r w:rsidRPr="00022682">
              <w:rPr>
                <w:color w:val="000000"/>
                <w:spacing w:val="-9"/>
              </w:rPr>
              <w:t xml:space="preserve"> навесны</w:t>
            </w:r>
            <w:r>
              <w:rPr>
                <w:color w:val="000000"/>
                <w:spacing w:val="-9"/>
              </w:rPr>
              <w:t>е панел</w:t>
            </w:r>
            <w:r w:rsidRPr="00022682">
              <w:rPr>
                <w:color w:val="000000"/>
                <w:spacing w:val="-9"/>
              </w:rPr>
              <w:t xml:space="preserve">и и дверь с ригельным замком </w:t>
            </w:r>
            <w:proofErr w:type="gramStart"/>
            <w:r w:rsidRPr="00022682">
              <w:rPr>
                <w:color w:val="000000"/>
                <w:spacing w:val="-9"/>
              </w:rPr>
              <w:t>окрашенными</w:t>
            </w:r>
            <w:proofErr w:type="gramEnd"/>
            <w:r w:rsidRPr="00022682">
              <w:rPr>
                <w:color w:val="000000"/>
                <w:spacing w:val="-9"/>
              </w:rPr>
              <w:t xml:space="preserve"> полиэфирным покрытием. Толщина металла двери и панелей 1,5мм</w:t>
            </w:r>
            <w:r>
              <w:rPr>
                <w:color w:val="000000"/>
                <w:spacing w:val="-9"/>
              </w:rPr>
              <w:t xml:space="preserve">. </w:t>
            </w:r>
          </w:p>
        </w:tc>
      </w:tr>
      <w:tr w:rsidR="0067090B" w:rsidTr="00B16B8A">
        <w:trPr>
          <w:trHeight w:val="555"/>
        </w:trPr>
        <w:tc>
          <w:tcPr>
            <w:tcW w:w="1880" w:type="dxa"/>
            <w:vMerge/>
            <w:shd w:val="clear" w:color="auto" w:fill="EEECE1" w:themeFill="background2"/>
          </w:tcPr>
          <w:p w:rsidR="0067090B" w:rsidRDefault="0067090B" w:rsidP="00B16B8A"/>
        </w:tc>
        <w:tc>
          <w:tcPr>
            <w:tcW w:w="3974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  <w:tc>
          <w:tcPr>
            <w:tcW w:w="5061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</w:tr>
      <w:tr w:rsidR="0067090B" w:rsidTr="00B16B8A">
        <w:trPr>
          <w:trHeight w:val="459"/>
        </w:trPr>
        <w:tc>
          <w:tcPr>
            <w:tcW w:w="1880" w:type="dxa"/>
            <w:shd w:val="clear" w:color="auto" w:fill="EEECE1" w:themeFill="background2"/>
          </w:tcPr>
          <w:p w:rsidR="0067090B" w:rsidRDefault="0067090B" w:rsidP="00B16B8A">
            <w:r w:rsidRPr="006519F1">
              <w:rPr>
                <w:b/>
                <w:sz w:val="26"/>
                <w:szCs w:val="26"/>
              </w:rPr>
              <w:t>Навесной</w:t>
            </w:r>
            <w:r>
              <w:rPr>
                <w:b/>
              </w:rPr>
              <w:t xml:space="preserve">    </w:t>
            </w:r>
          </w:p>
        </w:tc>
        <w:tc>
          <w:tcPr>
            <w:tcW w:w="9035" w:type="dxa"/>
            <w:gridSpan w:val="27"/>
            <w:shd w:val="clear" w:color="auto" w:fill="FFFFFF" w:themeFill="background1"/>
            <w:vAlign w:val="center"/>
          </w:tcPr>
          <w:p w:rsidR="0067090B" w:rsidRDefault="0067090B" w:rsidP="00B16B8A">
            <w:pPr>
              <w:jc w:val="center"/>
              <w:rPr>
                <w:b/>
              </w:rPr>
            </w:pPr>
          </w:p>
        </w:tc>
      </w:tr>
    </w:tbl>
    <w:p w:rsidR="0067090B" w:rsidRDefault="0067090B" w:rsidP="0067090B">
      <w:pPr>
        <w:ind w:firstLine="142"/>
        <w:jc w:val="both"/>
        <w:rPr>
          <w:rFonts w:ascii="Arial Narrow" w:eastAsia="Batang" w:hAnsi="Arial Narrow" w:cs="Aharoni"/>
        </w:rPr>
      </w:pPr>
    </w:p>
    <w:p w:rsidR="00041C60" w:rsidRPr="0067090B" w:rsidRDefault="0067090B" w:rsidP="0067090B">
      <w:pPr>
        <w:jc w:val="both"/>
        <w:rPr>
          <w:rFonts w:ascii="Arial Narrow" w:eastAsia="Batang" w:hAnsi="Arial Narrow" w:cs="Aharoni"/>
          <w:b/>
        </w:rPr>
      </w:pPr>
      <w:r w:rsidRPr="00E003AB">
        <w:rPr>
          <w:rFonts w:ascii="Arial Narrow" w:eastAsia="Batang" w:hAnsi="Arial Narrow" w:cs="Aharoni"/>
          <w:b/>
          <w:highlight w:val="green"/>
        </w:rPr>
        <w:t xml:space="preserve">* Стандартная </w:t>
      </w:r>
      <w:proofErr w:type="gramStart"/>
      <w:r w:rsidRPr="00E003AB">
        <w:rPr>
          <w:rFonts w:ascii="Arial Narrow" w:eastAsia="Batang" w:hAnsi="Arial Narrow" w:cs="Aharoni"/>
          <w:b/>
          <w:highlight w:val="green"/>
        </w:rPr>
        <w:t>комплектация</w:t>
      </w:r>
      <w:proofErr w:type="gramEnd"/>
      <w:r w:rsidRPr="00E003AB">
        <w:rPr>
          <w:rFonts w:ascii="Arial Narrow" w:eastAsia="Batang" w:hAnsi="Arial Narrow" w:cs="Aharoni"/>
          <w:b/>
          <w:highlight w:val="green"/>
        </w:rPr>
        <w:t xml:space="preserve"> не влияющая на увеличение стоимости установки.</w:t>
      </w:r>
    </w:p>
    <w:tbl>
      <w:tblPr>
        <w:tblW w:w="9541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041C60" w:rsidRPr="002E3634" w:rsidTr="00041C60">
        <w:trPr>
          <w:trHeight w:val="1078"/>
        </w:trPr>
        <w:tc>
          <w:tcPr>
            <w:tcW w:w="9541" w:type="dxa"/>
          </w:tcPr>
          <w:p w:rsidR="00041C60" w:rsidRPr="002E3634" w:rsidRDefault="00041C60" w:rsidP="00AF7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634">
              <w:rPr>
                <w:rFonts w:ascii="Arial" w:hAnsi="Arial" w:cs="Arial"/>
                <w:b/>
                <w:sz w:val="18"/>
                <w:szCs w:val="18"/>
              </w:rPr>
              <w:t>Контакты заказчика:</w:t>
            </w:r>
            <w:r w:rsidRPr="004B0A1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E3634">
              <w:rPr>
                <w:rFonts w:ascii="Arial" w:hAnsi="Arial" w:cs="Arial"/>
                <w:sz w:val="18"/>
                <w:szCs w:val="18"/>
              </w:rPr>
              <w:t>Организация______________________________________________________________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Ф.И.О.__________________________________________________________________________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Телефон</w:t>
            </w:r>
            <w:proofErr w:type="gramStart"/>
            <w:r w:rsidRPr="002E3634">
              <w:rPr>
                <w:rFonts w:ascii="Arial" w:hAnsi="Arial" w:cs="Arial"/>
                <w:sz w:val="18"/>
                <w:szCs w:val="18"/>
              </w:rPr>
              <w:t xml:space="preserve"> (______) ________________  </w:t>
            </w:r>
            <w:proofErr w:type="gramEnd"/>
            <w:r w:rsidRPr="002E3634">
              <w:rPr>
                <w:rFonts w:ascii="Arial" w:hAnsi="Arial" w:cs="Arial"/>
                <w:sz w:val="18"/>
                <w:szCs w:val="18"/>
              </w:rPr>
              <w:t xml:space="preserve">Факс_______________  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E3634">
              <w:rPr>
                <w:rFonts w:ascii="Arial" w:hAnsi="Arial" w:cs="Arial"/>
                <w:sz w:val="18"/>
                <w:szCs w:val="18"/>
              </w:rPr>
              <w:t>-</w:t>
            </w:r>
            <w:r w:rsidRPr="002E3634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Адрес__________________________________________________________________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041C60" w:rsidRPr="002E3634" w:rsidRDefault="00041C60" w:rsidP="00AF79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3634">
              <w:rPr>
                <w:rFonts w:ascii="Arial" w:hAnsi="Arial" w:cs="Arial"/>
                <w:sz w:val="18"/>
                <w:szCs w:val="18"/>
              </w:rPr>
              <w:t>ИНН_____________________________________</w:t>
            </w:r>
            <w:r w:rsidR="00C1230F">
              <w:rPr>
                <w:rFonts w:ascii="Arial" w:hAnsi="Arial" w:cs="Arial"/>
                <w:sz w:val="18"/>
                <w:szCs w:val="18"/>
              </w:rPr>
              <w:t>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 xml:space="preserve">    КПП______________________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</w:t>
            </w:r>
            <w:r w:rsidRPr="002E3634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</w:tbl>
    <w:p w:rsidR="006B4A06" w:rsidRPr="00F95D7A" w:rsidRDefault="006B4A06" w:rsidP="00F95D7A">
      <w:pPr>
        <w:rPr>
          <w:b/>
        </w:rPr>
      </w:pPr>
    </w:p>
    <w:sectPr w:rsidR="006B4A06" w:rsidRPr="00F95D7A" w:rsidSect="00C1230F">
      <w:headerReference w:type="even" r:id="rId9"/>
      <w:headerReference w:type="default" r:id="rId10"/>
      <w:pgSz w:w="11906" w:h="16838"/>
      <w:pgMar w:top="1560" w:right="849" w:bottom="284" w:left="567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07" w:rsidRDefault="00D11D07" w:rsidP="00BD306C">
      <w:r>
        <w:separator/>
      </w:r>
    </w:p>
  </w:endnote>
  <w:endnote w:type="continuationSeparator" w:id="0">
    <w:p w:rsidR="00D11D07" w:rsidRDefault="00D11D07" w:rsidP="00B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07" w:rsidRDefault="00D11D07" w:rsidP="00BD306C">
      <w:r>
        <w:separator/>
      </w:r>
    </w:p>
  </w:footnote>
  <w:footnote w:type="continuationSeparator" w:id="0">
    <w:p w:rsidR="00D11D07" w:rsidRDefault="00D11D07" w:rsidP="00BD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79" w:rsidRDefault="00263179">
    <w:pPr>
      <w:pStyle w:val="a5"/>
    </w:pPr>
    <w:r>
      <w:rPr>
        <w:noProof/>
        <w:lang w:eastAsia="ru-RU"/>
      </w:rPr>
      <w:drawing>
        <wp:inline distT="0" distB="0" distL="0" distR="0">
          <wp:extent cx="4533900" cy="1333500"/>
          <wp:effectExtent l="0" t="0" r="0" b="0"/>
          <wp:docPr id="10" name="Рисунок 10" descr="C:\Users\User_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_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C" w:rsidRPr="00BD306C" w:rsidRDefault="00BD306C" w:rsidP="00591B76">
    <w:pPr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B2258CD"/>
    <w:multiLevelType w:val="hybridMultilevel"/>
    <w:tmpl w:val="6680A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630B"/>
    <w:multiLevelType w:val="multilevel"/>
    <w:tmpl w:val="DD38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E4B3C"/>
    <w:multiLevelType w:val="multilevel"/>
    <w:tmpl w:val="FA5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0879"/>
    <w:multiLevelType w:val="multilevel"/>
    <w:tmpl w:val="866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55E5"/>
    <w:multiLevelType w:val="hybridMultilevel"/>
    <w:tmpl w:val="856E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458F"/>
    <w:multiLevelType w:val="hybridMultilevel"/>
    <w:tmpl w:val="A60208F4"/>
    <w:lvl w:ilvl="0" w:tplc="41B2AF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194F"/>
    <w:multiLevelType w:val="hybridMultilevel"/>
    <w:tmpl w:val="6114CB10"/>
    <w:lvl w:ilvl="0" w:tplc="BE4889C2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>
    <w:nsid w:val="3BCF3C37"/>
    <w:multiLevelType w:val="hybridMultilevel"/>
    <w:tmpl w:val="18E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E142D"/>
    <w:multiLevelType w:val="hybridMultilevel"/>
    <w:tmpl w:val="AA540D7A"/>
    <w:lvl w:ilvl="0" w:tplc="FEF80D0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F2EA6"/>
    <w:multiLevelType w:val="hybridMultilevel"/>
    <w:tmpl w:val="E42C1772"/>
    <w:lvl w:ilvl="0" w:tplc="B2D890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D2F1C"/>
    <w:multiLevelType w:val="hybridMultilevel"/>
    <w:tmpl w:val="1A626CE4"/>
    <w:lvl w:ilvl="0" w:tplc="07800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D35EC"/>
    <w:multiLevelType w:val="hybridMultilevel"/>
    <w:tmpl w:val="1B38989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1A1786"/>
    <w:multiLevelType w:val="hybridMultilevel"/>
    <w:tmpl w:val="7ACECCE2"/>
    <w:lvl w:ilvl="0" w:tplc="7A9293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2321A"/>
    <w:multiLevelType w:val="hybridMultilevel"/>
    <w:tmpl w:val="76F2850C"/>
    <w:lvl w:ilvl="0" w:tplc="AACAB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96"/>
    <w:rsid w:val="000175DD"/>
    <w:rsid w:val="00024696"/>
    <w:rsid w:val="00033EB8"/>
    <w:rsid w:val="00041C60"/>
    <w:rsid w:val="00045759"/>
    <w:rsid w:val="000662B3"/>
    <w:rsid w:val="00073437"/>
    <w:rsid w:val="00091EB3"/>
    <w:rsid w:val="00096AB7"/>
    <w:rsid w:val="00096BBE"/>
    <w:rsid w:val="000A3F24"/>
    <w:rsid w:val="000C157B"/>
    <w:rsid w:val="000C1C05"/>
    <w:rsid w:val="000D73FB"/>
    <w:rsid w:val="000F3F9D"/>
    <w:rsid w:val="00107500"/>
    <w:rsid w:val="001641D2"/>
    <w:rsid w:val="00190A14"/>
    <w:rsid w:val="001A758C"/>
    <w:rsid w:val="001B372A"/>
    <w:rsid w:val="001B7AE4"/>
    <w:rsid w:val="001E1F8D"/>
    <w:rsid w:val="002047D2"/>
    <w:rsid w:val="0022518C"/>
    <w:rsid w:val="002529D1"/>
    <w:rsid w:val="00254982"/>
    <w:rsid w:val="00255CC0"/>
    <w:rsid w:val="00262913"/>
    <w:rsid w:val="00263179"/>
    <w:rsid w:val="00271D4D"/>
    <w:rsid w:val="002A5732"/>
    <w:rsid w:val="002B7981"/>
    <w:rsid w:val="002E7D3F"/>
    <w:rsid w:val="00306322"/>
    <w:rsid w:val="003434FF"/>
    <w:rsid w:val="003570AA"/>
    <w:rsid w:val="0036385C"/>
    <w:rsid w:val="003F442E"/>
    <w:rsid w:val="00424A82"/>
    <w:rsid w:val="00425C67"/>
    <w:rsid w:val="00430357"/>
    <w:rsid w:val="004423E9"/>
    <w:rsid w:val="00457511"/>
    <w:rsid w:val="00477CA8"/>
    <w:rsid w:val="004D449E"/>
    <w:rsid w:val="004E42A2"/>
    <w:rsid w:val="004F5AC8"/>
    <w:rsid w:val="005359E5"/>
    <w:rsid w:val="005506B5"/>
    <w:rsid w:val="00551447"/>
    <w:rsid w:val="00566E9B"/>
    <w:rsid w:val="005908B9"/>
    <w:rsid w:val="00591B76"/>
    <w:rsid w:val="005A5DBD"/>
    <w:rsid w:val="005E0E9F"/>
    <w:rsid w:val="005E452B"/>
    <w:rsid w:val="005E5D4F"/>
    <w:rsid w:val="005E6E8C"/>
    <w:rsid w:val="005F206E"/>
    <w:rsid w:val="005F6B08"/>
    <w:rsid w:val="00601CCE"/>
    <w:rsid w:val="00613845"/>
    <w:rsid w:val="00637FE9"/>
    <w:rsid w:val="00652249"/>
    <w:rsid w:val="0066665C"/>
    <w:rsid w:val="0067090B"/>
    <w:rsid w:val="00671C54"/>
    <w:rsid w:val="00695075"/>
    <w:rsid w:val="006B02AE"/>
    <w:rsid w:val="006B4A06"/>
    <w:rsid w:val="006C49DE"/>
    <w:rsid w:val="006D35BE"/>
    <w:rsid w:val="006D7140"/>
    <w:rsid w:val="006E2EF2"/>
    <w:rsid w:val="00721DF3"/>
    <w:rsid w:val="00741295"/>
    <w:rsid w:val="007563D9"/>
    <w:rsid w:val="00761F43"/>
    <w:rsid w:val="00785DA6"/>
    <w:rsid w:val="007A4657"/>
    <w:rsid w:val="007B694C"/>
    <w:rsid w:val="007C14D3"/>
    <w:rsid w:val="007D2C36"/>
    <w:rsid w:val="007E7302"/>
    <w:rsid w:val="007F47C3"/>
    <w:rsid w:val="00811B0A"/>
    <w:rsid w:val="0081603F"/>
    <w:rsid w:val="008352AD"/>
    <w:rsid w:val="008501EB"/>
    <w:rsid w:val="00853145"/>
    <w:rsid w:val="0086460C"/>
    <w:rsid w:val="00886488"/>
    <w:rsid w:val="00891675"/>
    <w:rsid w:val="00895A15"/>
    <w:rsid w:val="008A17CC"/>
    <w:rsid w:val="008C7970"/>
    <w:rsid w:val="008C7FF1"/>
    <w:rsid w:val="008E48C8"/>
    <w:rsid w:val="00912121"/>
    <w:rsid w:val="00942427"/>
    <w:rsid w:val="00945D18"/>
    <w:rsid w:val="00960496"/>
    <w:rsid w:val="00962D80"/>
    <w:rsid w:val="00981EF7"/>
    <w:rsid w:val="0098733F"/>
    <w:rsid w:val="009A5BDE"/>
    <w:rsid w:val="009B352E"/>
    <w:rsid w:val="009E126E"/>
    <w:rsid w:val="00A504DB"/>
    <w:rsid w:val="00A5747A"/>
    <w:rsid w:val="00AE160D"/>
    <w:rsid w:val="00AE7EAB"/>
    <w:rsid w:val="00AF07D9"/>
    <w:rsid w:val="00B30A88"/>
    <w:rsid w:val="00B43E42"/>
    <w:rsid w:val="00B5668F"/>
    <w:rsid w:val="00B95F7A"/>
    <w:rsid w:val="00BA25E1"/>
    <w:rsid w:val="00BD306C"/>
    <w:rsid w:val="00BD4FCE"/>
    <w:rsid w:val="00BF2099"/>
    <w:rsid w:val="00C1141C"/>
    <w:rsid w:val="00C1230F"/>
    <w:rsid w:val="00C4427B"/>
    <w:rsid w:val="00C55A8C"/>
    <w:rsid w:val="00C5726C"/>
    <w:rsid w:val="00C61850"/>
    <w:rsid w:val="00C6335F"/>
    <w:rsid w:val="00C74CAA"/>
    <w:rsid w:val="00C928F8"/>
    <w:rsid w:val="00CA1DDF"/>
    <w:rsid w:val="00CD1E97"/>
    <w:rsid w:val="00CE0327"/>
    <w:rsid w:val="00D041D1"/>
    <w:rsid w:val="00D11D07"/>
    <w:rsid w:val="00D142D5"/>
    <w:rsid w:val="00D23D71"/>
    <w:rsid w:val="00D4597B"/>
    <w:rsid w:val="00D5007B"/>
    <w:rsid w:val="00D5710F"/>
    <w:rsid w:val="00D62357"/>
    <w:rsid w:val="00D67EF9"/>
    <w:rsid w:val="00D723DD"/>
    <w:rsid w:val="00D82781"/>
    <w:rsid w:val="00DA53CA"/>
    <w:rsid w:val="00E31997"/>
    <w:rsid w:val="00E3314B"/>
    <w:rsid w:val="00E559D9"/>
    <w:rsid w:val="00E60BAE"/>
    <w:rsid w:val="00E63EAC"/>
    <w:rsid w:val="00E75697"/>
    <w:rsid w:val="00EF1978"/>
    <w:rsid w:val="00F11C7D"/>
    <w:rsid w:val="00F32987"/>
    <w:rsid w:val="00F357CA"/>
    <w:rsid w:val="00F35821"/>
    <w:rsid w:val="00F462D9"/>
    <w:rsid w:val="00F5389E"/>
    <w:rsid w:val="00F67E1F"/>
    <w:rsid w:val="00F80A16"/>
    <w:rsid w:val="00F902BF"/>
    <w:rsid w:val="00F95D7A"/>
    <w:rsid w:val="00FB3C91"/>
    <w:rsid w:val="00FB4F14"/>
    <w:rsid w:val="00FB52B5"/>
    <w:rsid w:val="00FB6C4D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D3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F47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2B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91E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091EB3"/>
    <w:rPr>
      <w:b/>
      <w:bCs/>
    </w:rPr>
  </w:style>
  <w:style w:type="character" w:styleId="ad">
    <w:name w:val="Emphasis"/>
    <w:basedOn w:val="a0"/>
    <w:uiPriority w:val="20"/>
    <w:qFormat/>
    <w:rsid w:val="00091EB3"/>
    <w:rPr>
      <w:i/>
      <w:iCs/>
    </w:rPr>
  </w:style>
  <w:style w:type="character" w:customStyle="1" w:styleId="apple-converted-space">
    <w:name w:val="apple-converted-space"/>
    <w:basedOn w:val="a0"/>
    <w:rsid w:val="00D82781"/>
  </w:style>
  <w:style w:type="paragraph" w:customStyle="1" w:styleId="Default">
    <w:name w:val="Default"/>
    <w:rsid w:val="000457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e">
    <w:name w:val="Table Grid"/>
    <w:basedOn w:val="a1"/>
    <w:uiPriority w:val="59"/>
    <w:rsid w:val="0089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01F8-8420-4721-9282-0E25FDD1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мкн</cp:lastModifiedBy>
  <cp:revision>3</cp:revision>
  <cp:lastPrinted>2015-04-28T13:17:00Z</cp:lastPrinted>
  <dcterms:created xsi:type="dcterms:W3CDTF">2016-06-17T11:13:00Z</dcterms:created>
  <dcterms:modified xsi:type="dcterms:W3CDTF">2017-05-15T14:25:00Z</dcterms:modified>
</cp:coreProperties>
</file>